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9C1" w:rsidRPr="000339C1" w:rsidRDefault="007C61B1" w:rsidP="000339C1">
      <w:pPr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5C07AB5D" wp14:editId="2D460014">
            <wp:extent cx="2447925" cy="628650"/>
            <wp:effectExtent l="0" t="0" r="9525" b="0"/>
            <wp:docPr id="2" name="Obraz 2" descr="C:\Users\SOCP-GOSIA\Desktop\STATUT, REGULAMINY\logotypy SOCP\socp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Users\SOCP-GOSIA\Desktop\STATUT, REGULAMINY\logotypy SOCP\socp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9C1" w:rsidRDefault="000339C1" w:rsidP="000339C1">
      <w:pPr>
        <w:spacing w:line="240" w:lineRule="auto"/>
        <w:jc w:val="center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>Program szkolenia:</w:t>
      </w:r>
    </w:p>
    <w:p w:rsidR="000339C1" w:rsidRPr="000339C1" w:rsidRDefault="00573309" w:rsidP="000339C1">
      <w:pPr>
        <w:jc w:val="center"/>
        <w:rPr>
          <w:b/>
          <w:color w:val="C00000"/>
          <w:sz w:val="40"/>
          <w:szCs w:val="40"/>
        </w:rPr>
      </w:pPr>
      <w:r w:rsidRPr="000339C1">
        <w:rPr>
          <w:b/>
          <w:color w:val="C00000"/>
          <w:sz w:val="40"/>
          <w:szCs w:val="40"/>
        </w:rPr>
        <w:t>Zmiany podatkowe 201</w:t>
      </w:r>
      <w:r w:rsidR="00D828D8" w:rsidRPr="000339C1">
        <w:rPr>
          <w:b/>
          <w:color w:val="C00000"/>
          <w:sz w:val="40"/>
          <w:szCs w:val="40"/>
        </w:rPr>
        <w:t>9</w:t>
      </w:r>
    </w:p>
    <w:p w:rsidR="007C61B1" w:rsidRPr="007C61B1" w:rsidRDefault="00D55EA1" w:rsidP="007C61B1">
      <w:pPr>
        <w:spacing w:line="240" w:lineRule="auto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7C61B1">
        <w:rPr>
          <w:rFonts w:ascii="Times New Roman" w:hAnsi="Times New Roman" w:cs="Times New Roman"/>
          <w:b/>
          <w:color w:val="C00000"/>
          <w:sz w:val="32"/>
          <w:szCs w:val="32"/>
        </w:rPr>
        <w:t>Zmiany w podatkach dochodowych</w:t>
      </w:r>
    </w:p>
    <w:p w:rsidR="00573309" w:rsidRPr="007C61B1" w:rsidRDefault="00573309" w:rsidP="007C61B1">
      <w:pPr>
        <w:spacing w:line="240" w:lineRule="auto"/>
        <w:rPr>
          <w:rFonts w:ascii="Times New Roman" w:eastAsia="Times New Roman" w:hAnsi="Times New Roman" w:cs="Times New Roman"/>
          <w:b/>
          <w:color w:val="C00000"/>
          <w:sz w:val="26"/>
          <w:szCs w:val="26"/>
          <w:u w:val="single"/>
          <w:lang w:eastAsia="pl-PL"/>
        </w:rPr>
      </w:pPr>
      <w:r w:rsidRPr="007C61B1">
        <w:rPr>
          <w:rFonts w:ascii="Times New Roman" w:eastAsia="Times New Roman" w:hAnsi="Times New Roman" w:cs="Times New Roman"/>
          <w:b/>
          <w:color w:val="C00000"/>
          <w:sz w:val="26"/>
          <w:szCs w:val="26"/>
          <w:u w:val="single"/>
          <w:lang w:eastAsia="pl-PL"/>
        </w:rPr>
        <w:t xml:space="preserve">I. Zmiany w podatku dochodowym </w:t>
      </w:r>
      <w:r w:rsidR="007C696A" w:rsidRPr="007C61B1">
        <w:rPr>
          <w:rFonts w:ascii="Times New Roman" w:eastAsia="Times New Roman" w:hAnsi="Times New Roman" w:cs="Times New Roman"/>
          <w:b/>
          <w:color w:val="C00000"/>
          <w:sz w:val="26"/>
          <w:szCs w:val="26"/>
          <w:u w:val="single"/>
          <w:lang w:eastAsia="pl-PL"/>
        </w:rPr>
        <w:t>CIT</w:t>
      </w:r>
    </w:p>
    <w:p w:rsidR="007C61B1" w:rsidRPr="007C61B1" w:rsidRDefault="007C61B1" w:rsidP="007C61B1">
      <w:pPr>
        <w:spacing w:line="240" w:lineRule="auto"/>
        <w:rPr>
          <w:rFonts w:ascii="Times New Roman" w:hAnsi="Times New Roman" w:cs="Times New Roman"/>
          <w:b/>
          <w:color w:val="C00000"/>
          <w:sz w:val="26"/>
          <w:szCs w:val="26"/>
        </w:rPr>
      </w:pPr>
    </w:p>
    <w:p w:rsidR="00A845FC" w:rsidRPr="007C61B1" w:rsidRDefault="00D55EA1" w:rsidP="007C61B1">
      <w:pPr>
        <w:pStyle w:val="Akapitzlist"/>
        <w:numPr>
          <w:ilvl w:val="0"/>
          <w:numId w:val="22"/>
        </w:numPr>
        <w:spacing w:after="12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7C61B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Zmniejszenie CIT do 9% dla wybranych spółek</w:t>
      </w:r>
      <w:r w:rsidR="007C61B1" w:rsidRPr="007C61B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.</w:t>
      </w:r>
    </w:p>
    <w:p w:rsidR="00A845FC" w:rsidRPr="007C61B1" w:rsidRDefault="00EB290F" w:rsidP="007C61B1">
      <w:pPr>
        <w:pStyle w:val="Akapitzlist"/>
        <w:numPr>
          <w:ilvl w:val="0"/>
          <w:numId w:val="22"/>
        </w:numPr>
        <w:spacing w:after="120" w:line="240" w:lineRule="auto"/>
        <w:rPr>
          <w:rFonts w:ascii="Times New Roman" w:hAnsi="Times New Roman" w:cs="Times New Roman"/>
          <w:sz w:val="26"/>
          <w:szCs w:val="26"/>
          <w:lang w:eastAsia="pl-PL"/>
        </w:rPr>
      </w:pPr>
      <w:r w:rsidRPr="007C61B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Koszty uzyskania przychodów od dopłat i zysku zatrzymanego w spółkach kapitałowych</w:t>
      </w:r>
      <w:r w:rsidR="007C61B1" w:rsidRPr="007C61B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.</w:t>
      </w:r>
    </w:p>
    <w:p w:rsidR="00A845FC" w:rsidRPr="007C61B1" w:rsidRDefault="00D55EA1" w:rsidP="007C61B1">
      <w:pPr>
        <w:pStyle w:val="Akapitzlist"/>
        <w:numPr>
          <w:ilvl w:val="0"/>
          <w:numId w:val="22"/>
        </w:numPr>
        <w:spacing w:after="120" w:line="240" w:lineRule="auto"/>
        <w:rPr>
          <w:rFonts w:ascii="Times New Roman" w:hAnsi="Times New Roman" w:cs="Times New Roman"/>
          <w:sz w:val="26"/>
          <w:szCs w:val="26"/>
          <w:lang w:eastAsia="pl-PL"/>
        </w:rPr>
      </w:pPr>
      <w:r w:rsidRPr="007C61B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Zmiany w dokumentacji cen transferowych</w:t>
      </w:r>
      <w:r w:rsidR="007C61B1" w:rsidRPr="007C61B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.</w:t>
      </w:r>
    </w:p>
    <w:p w:rsidR="00A845FC" w:rsidRPr="007C61B1" w:rsidRDefault="00A845FC" w:rsidP="007C61B1">
      <w:pPr>
        <w:pStyle w:val="Akapitzlist"/>
        <w:numPr>
          <w:ilvl w:val="0"/>
          <w:numId w:val="22"/>
        </w:numPr>
        <w:spacing w:after="120" w:line="240" w:lineRule="auto"/>
        <w:rPr>
          <w:rFonts w:ascii="Times New Roman" w:hAnsi="Times New Roman" w:cs="Times New Roman"/>
          <w:sz w:val="26"/>
          <w:szCs w:val="26"/>
          <w:lang w:eastAsia="pl-PL"/>
        </w:rPr>
      </w:pPr>
      <w:r w:rsidRPr="007C61B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Wprowadzenie </w:t>
      </w:r>
      <w:r w:rsidR="00D55EA1" w:rsidRPr="007C61B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zmian w podatku od nieruchomości komercyjnych</w:t>
      </w:r>
      <w:r w:rsidR="007C61B1" w:rsidRPr="007C61B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.</w:t>
      </w:r>
    </w:p>
    <w:p w:rsidR="00A845FC" w:rsidRPr="007C61B1" w:rsidRDefault="00D55EA1" w:rsidP="007C61B1">
      <w:pPr>
        <w:pStyle w:val="Akapitzlist"/>
        <w:numPr>
          <w:ilvl w:val="0"/>
          <w:numId w:val="22"/>
        </w:num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C61B1">
        <w:rPr>
          <w:rFonts w:ascii="Times New Roman" w:eastAsia="Times New Roman" w:hAnsi="Times New Roman" w:cs="Times New Roman"/>
          <w:sz w:val="26"/>
          <w:szCs w:val="26"/>
          <w:lang w:eastAsia="pl-PL"/>
        </w:rPr>
        <w:t>Duża zmiana w ujmowaniu wydatków związanych z samochodami osobowymi: leasingi, nabycia, opłaty eksploatacyjne</w:t>
      </w:r>
      <w:r w:rsidR="00CA28DB" w:rsidRPr="007C61B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 tym m.in.:</w:t>
      </w:r>
    </w:p>
    <w:p w:rsidR="00CA28DB" w:rsidRPr="007C61B1" w:rsidRDefault="00CA28DB" w:rsidP="007C61B1">
      <w:pPr>
        <w:pStyle w:val="Akapitzlist"/>
        <w:spacing w:after="120" w:line="240" w:lineRule="auto"/>
        <w:ind w:hanging="294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7C61B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- podwyższenie limitu wartości samochodu amortyzowanego w kosztach podatkowych z 20.000 euro do 150.000 zł (dla samochodów elektrycznych do 225.000 zł)</w:t>
      </w:r>
      <w:r w:rsidR="007C61B1" w:rsidRPr="007C61B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,</w:t>
      </w:r>
    </w:p>
    <w:p w:rsidR="00CA28DB" w:rsidRPr="007C61B1" w:rsidRDefault="00CA28DB" w:rsidP="007C61B1">
      <w:pPr>
        <w:pStyle w:val="Akapitzlist"/>
        <w:spacing w:after="120" w:line="240" w:lineRule="auto"/>
        <w:ind w:hanging="294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7C61B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-</w:t>
      </w:r>
      <w:r w:rsidR="007C61B1" w:rsidRPr="007C61B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</w:t>
      </w:r>
      <w:r w:rsidR="007C61B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 </w:t>
      </w:r>
      <w:r w:rsidRPr="007C61B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podwyższenie limitu ubezpieczenia autocasco ujmowanego w koszty</w:t>
      </w:r>
      <w:r w:rsidR="007C61B1" w:rsidRPr="007C61B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,</w:t>
      </w:r>
      <w:r w:rsidRPr="007C61B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</w:t>
      </w:r>
    </w:p>
    <w:p w:rsidR="00CA28DB" w:rsidRPr="007C61B1" w:rsidRDefault="00CA28DB" w:rsidP="007C61B1">
      <w:pPr>
        <w:pStyle w:val="Akapitzlist"/>
        <w:spacing w:after="120" w:line="240" w:lineRule="auto"/>
        <w:ind w:hanging="294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7C61B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- </w:t>
      </w:r>
      <w:r w:rsidR="007C61B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 </w:t>
      </w:r>
      <w:r w:rsidRPr="007C61B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ograniczenie kosztów używania (eksploatacyjnych) samochodów przedsiębiorcy </w:t>
      </w:r>
      <w:r w:rsidR="007C61B1" w:rsidRPr="007C61B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                    </w:t>
      </w:r>
      <w:r w:rsidRPr="007C61B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w kosztach podatkowych do 75% wydatków</w:t>
      </w:r>
      <w:r w:rsidR="007C61B1" w:rsidRPr="007C61B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.</w:t>
      </w:r>
    </w:p>
    <w:p w:rsidR="00B52ADD" w:rsidRPr="007C61B1" w:rsidRDefault="00D55EA1" w:rsidP="007C61B1">
      <w:pPr>
        <w:pStyle w:val="Akapitzlist"/>
        <w:numPr>
          <w:ilvl w:val="0"/>
          <w:numId w:val="22"/>
        </w:numPr>
        <w:spacing w:after="12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7C61B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Zmiany w podatku u źródła</w:t>
      </w:r>
      <w:r w:rsidR="007C61B1" w:rsidRPr="007C61B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.</w:t>
      </w:r>
    </w:p>
    <w:p w:rsidR="00A845FC" w:rsidRPr="007C61B1" w:rsidRDefault="00D55EA1" w:rsidP="007C61B1">
      <w:pPr>
        <w:pStyle w:val="Akapitzlist"/>
        <w:numPr>
          <w:ilvl w:val="0"/>
          <w:numId w:val="22"/>
        </w:numPr>
        <w:spacing w:after="12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7C61B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Nowe zasady rozliczania straty podatkowej</w:t>
      </w:r>
      <w:r w:rsidR="007C61B1" w:rsidRPr="007C61B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.</w:t>
      </w:r>
    </w:p>
    <w:p w:rsidR="00D55EA1" w:rsidRPr="007C61B1" w:rsidRDefault="007A2444" w:rsidP="007C61B1">
      <w:pPr>
        <w:pStyle w:val="Akapitzlist"/>
        <w:numPr>
          <w:ilvl w:val="0"/>
          <w:numId w:val="22"/>
        </w:numPr>
        <w:spacing w:after="12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7C61B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Zwiększenie progu klasyfikacji jako mały podatnik</w:t>
      </w:r>
      <w:r w:rsidR="007C61B1" w:rsidRPr="007C61B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.</w:t>
      </w:r>
    </w:p>
    <w:p w:rsidR="007A2444" w:rsidRPr="007C61B1" w:rsidRDefault="00EB290F" w:rsidP="007C61B1">
      <w:pPr>
        <w:pStyle w:val="Akapitzlist"/>
        <w:numPr>
          <w:ilvl w:val="0"/>
          <w:numId w:val="22"/>
        </w:numPr>
        <w:spacing w:after="12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7C61B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Zmiany w opodatkowaniu pakietu wierzytelności</w:t>
      </w:r>
      <w:r w:rsidR="007C61B1" w:rsidRPr="007C61B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.</w:t>
      </w:r>
    </w:p>
    <w:p w:rsidR="00653D92" w:rsidRPr="007C61B1" w:rsidRDefault="00653D92" w:rsidP="007C61B1">
      <w:pPr>
        <w:pStyle w:val="Akapitzlist"/>
        <w:numPr>
          <w:ilvl w:val="0"/>
          <w:numId w:val="22"/>
        </w:numPr>
        <w:spacing w:after="12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7C61B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Raportowanie schematów podatkowych zastosowanych u podatników</w:t>
      </w:r>
      <w:r w:rsidR="007C61B1" w:rsidRPr="007C61B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.</w:t>
      </w:r>
    </w:p>
    <w:p w:rsidR="00A55E8E" w:rsidRPr="007C61B1" w:rsidRDefault="00A55E8E" w:rsidP="007C61B1">
      <w:pPr>
        <w:pStyle w:val="Akapitzlist"/>
        <w:numPr>
          <w:ilvl w:val="0"/>
          <w:numId w:val="22"/>
        </w:numPr>
        <w:spacing w:after="12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proofErr w:type="spellStart"/>
      <w:r w:rsidRPr="007C61B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Innovation</w:t>
      </w:r>
      <w:proofErr w:type="spellEnd"/>
      <w:r w:rsidRPr="007C61B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</w:t>
      </w:r>
      <w:proofErr w:type="spellStart"/>
      <w:r w:rsidRPr="007C61B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box</w:t>
      </w:r>
      <w:proofErr w:type="spellEnd"/>
      <w:r w:rsidRPr="007C61B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- zasady stosowania nowej ulgi podatkowej</w:t>
      </w:r>
      <w:r w:rsidR="007C61B1" w:rsidRPr="007C61B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.</w:t>
      </w:r>
    </w:p>
    <w:p w:rsidR="007A2444" w:rsidRPr="007C61B1" w:rsidRDefault="007A2444" w:rsidP="007C61B1">
      <w:pPr>
        <w:pStyle w:val="Akapitzlist"/>
        <w:spacing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</w:p>
    <w:p w:rsidR="003C1533" w:rsidRPr="007C61B1" w:rsidRDefault="00591C97" w:rsidP="007C61B1">
      <w:pPr>
        <w:spacing w:line="240" w:lineRule="auto"/>
        <w:rPr>
          <w:rFonts w:ascii="Times New Roman" w:eastAsia="Times New Roman" w:hAnsi="Times New Roman" w:cs="Times New Roman"/>
          <w:b/>
          <w:color w:val="C00000"/>
          <w:sz w:val="26"/>
          <w:szCs w:val="26"/>
          <w:u w:val="single"/>
          <w:lang w:eastAsia="pl-PL"/>
        </w:rPr>
      </w:pPr>
      <w:r w:rsidRPr="007C61B1">
        <w:rPr>
          <w:rFonts w:ascii="Times New Roman" w:eastAsia="Times New Roman" w:hAnsi="Times New Roman" w:cs="Times New Roman"/>
          <w:b/>
          <w:color w:val="C00000"/>
          <w:sz w:val="26"/>
          <w:szCs w:val="26"/>
          <w:u w:val="single"/>
          <w:lang w:eastAsia="pl-PL"/>
        </w:rPr>
        <w:t>I</w:t>
      </w:r>
      <w:r w:rsidR="00653D92" w:rsidRPr="007C61B1">
        <w:rPr>
          <w:rFonts w:ascii="Times New Roman" w:eastAsia="Times New Roman" w:hAnsi="Times New Roman" w:cs="Times New Roman"/>
          <w:b/>
          <w:color w:val="C00000"/>
          <w:sz w:val="26"/>
          <w:szCs w:val="26"/>
          <w:u w:val="single"/>
          <w:lang w:eastAsia="pl-PL"/>
        </w:rPr>
        <w:t>I</w:t>
      </w:r>
      <w:r w:rsidR="007C61B1">
        <w:rPr>
          <w:rFonts w:ascii="Times New Roman" w:eastAsia="Times New Roman" w:hAnsi="Times New Roman" w:cs="Times New Roman"/>
          <w:b/>
          <w:color w:val="C00000"/>
          <w:sz w:val="26"/>
          <w:szCs w:val="26"/>
          <w:u w:val="single"/>
          <w:lang w:eastAsia="pl-PL"/>
        </w:rPr>
        <w:t>.</w:t>
      </w:r>
      <w:r w:rsidR="007C696A" w:rsidRPr="007C61B1">
        <w:rPr>
          <w:rFonts w:ascii="Times New Roman" w:eastAsia="Times New Roman" w:hAnsi="Times New Roman" w:cs="Times New Roman"/>
          <w:b/>
          <w:color w:val="C00000"/>
          <w:sz w:val="26"/>
          <w:szCs w:val="26"/>
          <w:u w:val="single"/>
          <w:lang w:eastAsia="pl-PL"/>
        </w:rPr>
        <w:t xml:space="preserve"> Zmiany w PIT</w:t>
      </w:r>
    </w:p>
    <w:p w:rsidR="007C61B1" w:rsidRPr="007C61B1" w:rsidRDefault="007C61B1" w:rsidP="007C61B1">
      <w:pPr>
        <w:spacing w:line="240" w:lineRule="auto"/>
        <w:rPr>
          <w:rFonts w:ascii="Times New Roman" w:eastAsia="Times New Roman" w:hAnsi="Times New Roman" w:cs="Times New Roman"/>
          <w:b/>
          <w:color w:val="C00000"/>
          <w:sz w:val="26"/>
          <w:szCs w:val="26"/>
          <w:u w:val="single"/>
          <w:lang w:eastAsia="pl-PL"/>
        </w:rPr>
      </w:pPr>
    </w:p>
    <w:p w:rsidR="00B16635" w:rsidRPr="007C61B1" w:rsidRDefault="00B16635" w:rsidP="007C61B1">
      <w:pPr>
        <w:spacing w:line="240" w:lineRule="auto"/>
        <w:ind w:left="426" w:hanging="142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C61B1">
        <w:rPr>
          <w:rFonts w:ascii="Times New Roman" w:eastAsia="Times New Roman" w:hAnsi="Times New Roman" w:cs="Times New Roman"/>
          <w:sz w:val="26"/>
          <w:szCs w:val="26"/>
          <w:lang w:eastAsia="pl-PL"/>
        </w:rPr>
        <w:t>1.</w:t>
      </w:r>
      <w:r w:rsidR="007C61B1" w:rsidRPr="007C61B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</w:t>
      </w:r>
      <w:r w:rsidRPr="007C61B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Zmiany </w:t>
      </w:r>
      <w:r w:rsidR="00653D92" w:rsidRPr="007C61B1">
        <w:rPr>
          <w:rFonts w:ascii="Times New Roman" w:eastAsia="Times New Roman" w:hAnsi="Times New Roman" w:cs="Times New Roman"/>
          <w:sz w:val="26"/>
          <w:szCs w:val="26"/>
          <w:lang w:eastAsia="pl-PL"/>
        </w:rPr>
        <w:t>terminu złożenia deklaracji PIT</w:t>
      </w:r>
      <w:r w:rsidR="007C61B1" w:rsidRPr="007C61B1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</w:p>
    <w:p w:rsidR="00B16635" w:rsidRPr="007C61B1" w:rsidRDefault="00B16635" w:rsidP="00A766F1">
      <w:pPr>
        <w:tabs>
          <w:tab w:val="left" w:pos="284"/>
          <w:tab w:val="left" w:pos="567"/>
          <w:tab w:val="left" w:pos="709"/>
        </w:tabs>
        <w:spacing w:line="240" w:lineRule="auto"/>
        <w:ind w:left="567" w:hanging="283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C61B1">
        <w:rPr>
          <w:rFonts w:ascii="Times New Roman" w:eastAsia="Times New Roman" w:hAnsi="Times New Roman" w:cs="Times New Roman"/>
          <w:sz w:val="26"/>
          <w:szCs w:val="26"/>
          <w:lang w:eastAsia="pl-PL"/>
        </w:rPr>
        <w:t>2.</w:t>
      </w:r>
      <w:bookmarkStart w:id="0" w:name="_GoBack"/>
      <w:bookmarkEnd w:id="0"/>
      <w:r w:rsidR="000339C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7C61B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Zmiany w </w:t>
      </w:r>
      <w:r w:rsidR="00653D92" w:rsidRPr="007C61B1">
        <w:rPr>
          <w:rFonts w:ascii="Times New Roman" w:eastAsia="Times New Roman" w:hAnsi="Times New Roman" w:cs="Times New Roman"/>
          <w:sz w:val="26"/>
          <w:szCs w:val="26"/>
          <w:lang w:eastAsia="pl-PL"/>
        </w:rPr>
        <w:t>stosowaniu ulgi mieszkaniowej, zmiany w opodatkowaniu nieruchomości otrzymanych w spadku</w:t>
      </w:r>
      <w:r w:rsidR="007C61B1" w:rsidRPr="007C61B1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</w:p>
    <w:p w:rsidR="00B52ADD" w:rsidRPr="007C61B1" w:rsidRDefault="00B52ADD" w:rsidP="007C61B1">
      <w:pPr>
        <w:spacing w:line="240" w:lineRule="auto"/>
        <w:ind w:left="567" w:hanging="283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C61B1">
        <w:rPr>
          <w:rFonts w:ascii="Times New Roman" w:eastAsia="Times New Roman" w:hAnsi="Times New Roman" w:cs="Times New Roman"/>
          <w:sz w:val="26"/>
          <w:szCs w:val="26"/>
          <w:lang w:eastAsia="pl-PL"/>
        </w:rPr>
        <w:t>3</w:t>
      </w:r>
      <w:r w:rsidR="007C61B1" w:rsidRPr="007C61B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. </w:t>
      </w:r>
      <w:r w:rsidR="00653D92" w:rsidRPr="007C61B1">
        <w:rPr>
          <w:rFonts w:ascii="Times New Roman" w:eastAsia="Times New Roman" w:hAnsi="Times New Roman" w:cs="Times New Roman"/>
          <w:sz w:val="26"/>
          <w:szCs w:val="26"/>
          <w:lang w:eastAsia="pl-PL"/>
        </w:rPr>
        <w:t>Nowa danina solidarnościowa</w:t>
      </w:r>
      <w:r w:rsidR="007C61B1" w:rsidRPr="007C61B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653D92" w:rsidRPr="007C61B1">
        <w:rPr>
          <w:rFonts w:ascii="Times New Roman" w:eastAsia="Times New Roman" w:hAnsi="Times New Roman" w:cs="Times New Roman"/>
          <w:sz w:val="26"/>
          <w:szCs w:val="26"/>
          <w:lang w:eastAsia="pl-PL"/>
        </w:rPr>
        <w:t>- kogo obejmuje, na jakich zasadach będzie obliczana?</w:t>
      </w:r>
    </w:p>
    <w:p w:rsidR="001C797B" w:rsidRPr="007C61B1" w:rsidRDefault="001C797B" w:rsidP="007C61B1">
      <w:pPr>
        <w:spacing w:line="240" w:lineRule="auto"/>
        <w:ind w:left="567" w:hanging="283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C61B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4. </w:t>
      </w:r>
      <w:r w:rsidR="007C61B1" w:rsidRPr="007C61B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7C61B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Podatek </w:t>
      </w:r>
      <w:proofErr w:type="spellStart"/>
      <w:r w:rsidRPr="007C61B1">
        <w:rPr>
          <w:rFonts w:ascii="Times New Roman" w:eastAsia="Times New Roman" w:hAnsi="Times New Roman" w:cs="Times New Roman"/>
          <w:sz w:val="26"/>
          <w:szCs w:val="26"/>
          <w:lang w:eastAsia="pl-PL"/>
        </w:rPr>
        <w:t>Exit</w:t>
      </w:r>
      <w:proofErr w:type="spellEnd"/>
      <w:r w:rsidRPr="007C61B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proofErr w:type="spellStart"/>
      <w:r w:rsidRPr="007C61B1">
        <w:rPr>
          <w:rFonts w:ascii="Times New Roman" w:eastAsia="Times New Roman" w:hAnsi="Times New Roman" w:cs="Times New Roman"/>
          <w:sz w:val="26"/>
          <w:szCs w:val="26"/>
          <w:lang w:eastAsia="pl-PL"/>
        </w:rPr>
        <w:t>tax</w:t>
      </w:r>
      <w:proofErr w:type="spellEnd"/>
      <w:r w:rsidRPr="007C61B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 zakresie zmiany rezydencji podatkowej</w:t>
      </w:r>
      <w:r w:rsidR="007C61B1" w:rsidRPr="007C61B1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</w:p>
    <w:p w:rsidR="00EB290F" w:rsidRPr="007C61B1" w:rsidRDefault="00EB290F" w:rsidP="007C61B1">
      <w:pPr>
        <w:spacing w:line="240" w:lineRule="auto"/>
        <w:ind w:left="567" w:hanging="283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7C61B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5. </w:t>
      </w:r>
      <w:r w:rsidR="007C61B1" w:rsidRPr="007C61B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7C61B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Opodatkowanie wirtualnych walut</w:t>
      </w:r>
      <w:r w:rsidR="007C61B1" w:rsidRPr="007C61B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.</w:t>
      </w:r>
    </w:p>
    <w:p w:rsidR="00807044" w:rsidRPr="007C61B1" w:rsidRDefault="00EB290F" w:rsidP="007C61B1">
      <w:pPr>
        <w:spacing w:line="240" w:lineRule="auto"/>
        <w:ind w:left="567" w:hanging="283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7C61B1">
        <w:rPr>
          <w:rFonts w:ascii="Times New Roman" w:hAnsi="Times New Roman" w:cs="Times New Roman"/>
          <w:sz w:val="26"/>
          <w:szCs w:val="26"/>
          <w:lang w:eastAsia="pl-PL"/>
        </w:rPr>
        <w:t xml:space="preserve">6. </w:t>
      </w:r>
      <w:r w:rsidR="007C61B1" w:rsidRPr="007C61B1">
        <w:rPr>
          <w:rFonts w:ascii="Times New Roman" w:hAnsi="Times New Roman" w:cs="Times New Roman"/>
          <w:sz w:val="26"/>
          <w:szCs w:val="26"/>
          <w:lang w:eastAsia="pl-PL"/>
        </w:rPr>
        <w:t xml:space="preserve"> </w:t>
      </w:r>
      <w:r w:rsidRPr="007C61B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Zmiany w ujęciu kosztowym wynagrodzeń małżonków w spółkach osobowych</w:t>
      </w:r>
      <w:r w:rsidR="007C61B1" w:rsidRPr="007C61B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.</w:t>
      </w:r>
    </w:p>
    <w:p w:rsidR="00CA28DB" w:rsidRPr="007C61B1" w:rsidRDefault="00CA28DB" w:rsidP="007C61B1">
      <w:pPr>
        <w:spacing w:line="240" w:lineRule="auto"/>
        <w:ind w:left="567" w:hanging="283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7C61B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7. </w:t>
      </w:r>
      <w:r w:rsidR="000339C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</w:t>
      </w:r>
      <w:r w:rsidRPr="007C61B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Likwidacja kilometrówki i nowy limit wydatków z tytułu używania samochodów osobowych nie wprowadzonych do ewidencji środków trwałych do 20% tych wydatków</w:t>
      </w:r>
      <w:r w:rsidR="007C61B1" w:rsidRPr="007C61B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.</w:t>
      </w:r>
    </w:p>
    <w:p w:rsidR="00807044" w:rsidRPr="007C61B1" w:rsidRDefault="00807044" w:rsidP="007C61B1">
      <w:pPr>
        <w:spacing w:line="240" w:lineRule="auto"/>
        <w:ind w:left="567" w:hanging="283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7C61B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8. </w:t>
      </w:r>
      <w:r w:rsidRPr="007C61B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Zarząd sukcesyjny przedsiębiorstwa osoby fizycznej – nowa instytucja </w:t>
      </w:r>
      <w:proofErr w:type="spellStart"/>
      <w:r w:rsidRPr="007C61B1">
        <w:rPr>
          <w:rFonts w:ascii="Times New Roman" w:eastAsia="Times New Roman" w:hAnsi="Times New Roman" w:cs="Times New Roman"/>
          <w:sz w:val="26"/>
          <w:szCs w:val="26"/>
          <w:lang w:eastAsia="pl-PL"/>
        </w:rPr>
        <w:t>prawno</w:t>
      </w:r>
      <w:proofErr w:type="spellEnd"/>
      <w:r w:rsidRPr="007C61B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– podatkowa dotycząca dalszego prowadzenia przedsiębiorstwa mimo śmierci przedsiębiorcy</w:t>
      </w:r>
      <w:r w:rsidR="007C61B1" w:rsidRPr="007C61B1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</w:p>
    <w:p w:rsidR="00EB290F" w:rsidRPr="007C61B1" w:rsidRDefault="00EB290F" w:rsidP="007C61B1">
      <w:pPr>
        <w:spacing w:line="240" w:lineRule="auto"/>
        <w:rPr>
          <w:rFonts w:ascii="Times New Roman" w:hAnsi="Times New Roman" w:cs="Times New Roman"/>
          <w:lang w:eastAsia="pl-PL"/>
        </w:rPr>
      </w:pPr>
    </w:p>
    <w:p w:rsidR="001C797B" w:rsidRPr="007C61B1" w:rsidRDefault="001C797B" w:rsidP="007C61B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1C797B" w:rsidRPr="007C61B1" w:rsidSect="000339C1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F5CE5"/>
    <w:multiLevelType w:val="multilevel"/>
    <w:tmpl w:val="31120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1015B3"/>
    <w:multiLevelType w:val="hybridMultilevel"/>
    <w:tmpl w:val="8D50E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41406"/>
    <w:multiLevelType w:val="multilevel"/>
    <w:tmpl w:val="D1901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454176"/>
    <w:multiLevelType w:val="multilevel"/>
    <w:tmpl w:val="1172C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1A61BB"/>
    <w:multiLevelType w:val="multilevel"/>
    <w:tmpl w:val="A6AED4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B86BF3"/>
    <w:multiLevelType w:val="multilevel"/>
    <w:tmpl w:val="52C816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811698"/>
    <w:multiLevelType w:val="multilevel"/>
    <w:tmpl w:val="F4805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7828C9"/>
    <w:multiLevelType w:val="multilevel"/>
    <w:tmpl w:val="C7883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07795E"/>
    <w:multiLevelType w:val="multilevel"/>
    <w:tmpl w:val="ACF82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3713CB"/>
    <w:multiLevelType w:val="hybridMultilevel"/>
    <w:tmpl w:val="8D50E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1B3F6F"/>
    <w:multiLevelType w:val="multilevel"/>
    <w:tmpl w:val="7E2A8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B60461"/>
    <w:multiLevelType w:val="hybridMultilevel"/>
    <w:tmpl w:val="8D50E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E60EBF"/>
    <w:multiLevelType w:val="multilevel"/>
    <w:tmpl w:val="B74AF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2C14CAD"/>
    <w:multiLevelType w:val="multilevel"/>
    <w:tmpl w:val="1DFE055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2B0BF7"/>
    <w:multiLevelType w:val="multilevel"/>
    <w:tmpl w:val="7ECAA2D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ACE2384"/>
    <w:multiLevelType w:val="multilevel"/>
    <w:tmpl w:val="49909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9032CC"/>
    <w:multiLevelType w:val="multilevel"/>
    <w:tmpl w:val="17522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374745C"/>
    <w:multiLevelType w:val="multilevel"/>
    <w:tmpl w:val="7C4C0B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3D92302"/>
    <w:multiLevelType w:val="multilevel"/>
    <w:tmpl w:val="750A9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8F0677B"/>
    <w:multiLevelType w:val="multilevel"/>
    <w:tmpl w:val="3F481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A212526"/>
    <w:multiLevelType w:val="multilevel"/>
    <w:tmpl w:val="FC563AC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B280D0D"/>
    <w:multiLevelType w:val="multilevel"/>
    <w:tmpl w:val="D3CCE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BA406D9"/>
    <w:multiLevelType w:val="multilevel"/>
    <w:tmpl w:val="D4369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FA6538C"/>
    <w:multiLevelType w:val="multilevel"/>
    <w:tmpl w:val="B7B2C4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0"/>
  </w:num>
  <w:num w:numId="3">
    <w:abstractNumId w:val="18"/>
  </w:num>
  <w:num w:numId="4">
    <w:abstractNumId w:val="21"/>
  </w:num>
  <w:num w:numId="5">
    <w:abstractNumId w:val="14"/>
  </w:num>
  <w:num w:numId="6">
    <w:abstractNumId w:val="7"/>
  </w:num>
  <w:num w:numId="7">
    <w:abstractNumId w:val="17"/>
  </w:num>
  <w:num w:numId="8">
    <w:abstractNumId w:val="0"/>
    <w:lvlOverride w:ilvl="0">
      <w:startOverride w:val="2"/>
    </w:lvlOverride>
  </w:num>
  <w:num w:numId="9">
    <w:abstractNumId w:val="8"/>
    <w:lvlOverride w:ilvl="0">
      <w:startOverride w:val="2"/>
    </w:lvlOverride>
  </w:num>
  <w:num w:numId="10">
    <w:abstractNumId w:val="4"/>
  </w:num>
  <w:num w:numId="11">
    <w:abstractNumId w:val="6"/>
    <w:lvlOverride w:ilvl="0">
      <w:startOverride w:val="3"/>
    </w:lvlOverride>
  </w:num>
  <w:num w:numId="12">
    <w:abstractNumId w:val="13"/>
  </w:num>
  <w:num w:numId="13">
    <w:abstractNumId w:val="12"/>
    <w:lvlOverride w:ilvl="0">
      <w:startOverride w:val="4"/>
    </w:lvlOverride>
  </w:num>
  <w:num w:numId="14">
    <w:abstractNumId w:val="5"/>
  </w:num>
  <w:num w:numId="15">
    <w:abstractNumId w:val="22"/>
    <w:lvlOverride w:ilvl="0">
      <w:startOverride w:val="5"/>
    </w:lvlOverride>
  </w:num>
  <w:num w:numId="16">
    <w:abstractNumId w:val="20"/>
  </w:num>
  <w:num w:numId="17">
    <w:abstractNumId w:val="3"/>
    <w:lvlOverride w:ilvl="0">
      <w:startOverride w:val="7"/>
    </w:lvlOverride>
  </w:num>
  <w:num w:numId="18">
    <w:abstractNumId w:val="23"/>
  </w:num>
  <w:num w:numId="19">
    <w:abstractNumId w:val="19"/>
    <w:lvlOverride w:ilvl="0">
      <w:startOverride w:val="6"/>
    </w:lvlOverride>
  </w:num>
  <w:num w:numId="20">
    <w:abstractNumId w:val="16"/>
  </w:num>
  <w:num w:numId="21">
    <w:abstractNumId w:val="2"/>
  </w:num>
  <w:num w:numId="22">
    <w:abstractNumId w:val="9"/>
  </w:num>
  <w:num w:numId="23">
    <w:abstractNumId w:val="1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309"/>
    <w:rsid w:val="000339C1"/>
    <w:rsid w:val="00056CCC"/>
    <w:rsid w:val="00177FBD"/>
    <w:rsid w:val="001C797B"/>
    <w:rsid w:val="002A0630"/>
    <w:rsid w:val="002F391E"/>
    <w:rsid w:val="00361410"/>
    <w:rsid w:val="003A3B11"/>
    <w:rsid w:val="003C1533"/>
    <w:rsid w:val="00452085"/>
    <w:rsid w:val="005553FC"/>
    <w:rsid w:val="00573309"/>
    <w:rsid w:val="00587859"/>
    <w:rsid w:val="00591C97"/>
    <w:rsid w:val="005C0B12"/>
    <w:rsid w:val="00653D92"/>
    <w:rsid w:val="00661C6D"/>
    <w:rsid w:val="006A5595"/>
    <w:rsid w:val="006B4900"/>
    <w:rsid w:val="007A2444"/>
    <w:rsid w:val="007C61B1"/>
    <w:rsid w:val="007C696A"/>
    <w:rsid w:val="00807044"/>
    <w:rsid w:val="009112D5"/>
    <w:rsid w:val="00937C80"/>
    <w:rsid w:val="00942CED"/>
    <w:rsid w:val="00A467E0"/>
    <w:rsid w:val="00A55E8E"/>
    <w:rsid w:val="00A701D5"/>
    <w:rsid w:val="00A766F1"/>
    <w:rsid w:val="00A845FC"/>
    <w:rsid w:val="00AF6B69"/>
    <w:rsid w:val="00B10EAB"/>
    <w:rsid w:val="00B16635"/>
    <w:rsid w:val="00B52ADD"/>
    <w:rsid w:val="00B73FB3"/>
    <w:rsid w:val="00C14AB7"/>
    <w:rsid w:val="00C42658"/>
    <w:rsid w:val="00CA28DB"/>
    <w:rsid w:val="00D55EA1"/>
    <w:rsid w:val="00D828D8"/>
    <w:rsid w:val="00D97694"/>
    <w:rsid w:val="00EB290F"/>
    <w:rsid w:val="00EF7608"/>
    <w:rsid w:val="00FF0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DCB51"/>
  <w15:docId w15:val="{6FD738DA-1235-4020-A722-284F456E3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F6B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733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73309"/>
    <w:rPr>
      <w:b/>
      <w:bCs/>
    </w:rPr>
  </w:style>
  <w:style w:type="paragraph" w:styleId="Akapitzlist">
    <w:name w:val="List Paragraph"/>
    <w:basedOn w:val="Normalny"/>
    <w:uiPriority w:val="34"/>
    <w:qFormat/>
    <w:rsid w:val="005733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5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Rzeszutek</dc:creator>
  <cp:keywords/>
  <dc:description/>
  <cp:lastModifiedBy>SOCP-GOSIA</cp:lastModifiedBy>
  <cp:revision>7</cp:revision>
  <cp:lastPrinted>2019-01-28T06:47:00Z</cp:lastPrinted>
  <dcterms:created xsi:type="dcterms:W3CDTF">2019-01-20T18:18:00Z</dcterms:created>
  <dcterms:modified xsi:type="dcterms:W3CDTF">2019-01-28T06:47:00Z</dcterms:modified>
</cp:coreProperties>
</file>